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F75E1" w14:paraId="6C9F1C9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BC6AE2" w14:textId="77777777" w:rsidR="001F75E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C5D269D" w14:textId="77777777" w:rsidR="001F75E1" w:rsidRDefault="00000000">
            <w:pPr>
              <w:spacing w:after="0" w:line="240" w:lineRule="auto"/>
            </w:pPr>
            <w:r>
              <w:t>32168</w:t>
            </w:r>
          </w:p>
        </w:tc>
      </w:tr>
      <w:tr w:rsidR="001F75E1" w14:paraId="4FD1743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18B89B" w14:textId="77777777" w:rsidR="001F75E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6ECD93" w14:textId="77777777" w:rsidR="001F75E1" w:rsidRDefault="00000000">
            <w:pPr>
              <w:spacing w:after="0" w:line="240" w:lineRule="auto"/>
            </w:pPr>
            <w:r>
              <w:t>OPĆINA SLIVNO</w:t>
            </w:r>
          </w:p>
        </w:tc>
      </w:tr>
      <w:tr w:rsidR="001F75E1" w14:paraId="354F25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654152" w14:textId="77777777" w:rsidR="001F75E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487B59E" w14:textId="77777777" w:rsidR="001F75E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851DA5B" w14:textId="77777777" w:rsidR="001F75E1" w:rsidRDefault="00000000">
      <w:r>
        <w:br/>
      </w:r>
    </w:p>
    <w:p w14:paraId="3732B8F0" w14:textId="77777777" w:rsidR="001F75E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FEDADE6" w14:textId="77777777" w:rsidR="001F75E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C351ACF" w14:textId="77777777" w:rsidR="001F75E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C525144" w14:textId="77777777" w:rsidR="001F75E1" w:rsidRDefault="001F75E1"/>
    <w:p w14:paraId="6D045DEA" w14:textId="77777777" w:rsidR="001F75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B93CD65" w14:textId="77777777" w:rsidR="001F75E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75E1" w14:paraId="1AEF3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B9167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603F9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31BFB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552AF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1EFFE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0DD1B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5E1" w14:paraId="73EF37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D1108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E33B9E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302D4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03E1B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1.379.115,10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B6967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1.515.870,33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754DC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1F75E1" w14:paraId="70990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09FC3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DBE4D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A6E3C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3BA9A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855.843,21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A98BD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834.163,94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248A0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97,5</w:t>
            </w:r>
          </w:p>
        </w:tc>
      </w:tr>
      <w:tr w:rsidR="001F75E1" w14:paraId="2AF04F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6160C" w14:textId="77777777" w:rsidR="001F75E1" w:rsidRDefault="001F7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C8A6BF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1C5CD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E3034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523.271,89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BEF7D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681.706,39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7BE2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130,3</w:t>
            </w:r>
          </w:p>
        </w:tc>
      </w:tr>
      <w:tr w:rsidR="001F75E1" w14:paraId="186483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5067A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A659FA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95A1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6F1BF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4DEF7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A7482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F75E1" w14:paraId="4654E6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D807B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D6E4B1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05DBA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8731F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569.090,51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56232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537.702,38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5149F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94,5</w:t>
            </w:r>
          </w:p>
        </w:tc>
      </w:tr>
      <w:tr w:rsidR="001F75E1" w14:paraId="46263C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64604" w14:textId="77777777" w:rsidR="001F75E1" w:rsidRDefault="001F7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8E530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D4531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4523A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487.344,51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3446D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537.702,38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4DCC6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110,3</w:t>
            </w:r>
          </w:p>
        </w:tc>
      </w:tr>
      <w:tr w:rsidR="001F75E1" w14:paraId="667869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9FF8B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D4ABD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92D4C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0B8105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17070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3476F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75E1" w14:paraId="736A09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1CC0E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7DF23A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27D4D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DD1E9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A9072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40CC0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75E1" w14:paraId="077FA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9699A" w14:textId="77777777" w:rsidR="001F75E1" w:rsidRDefault="001F7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551749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AF2EF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68322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16DB1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9FDF0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75E1" w14:paraId="42E447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F3724" w14:textId="77777777" w:rsidR="001F75E1" w:rsidRDefault="001F7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34648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C08B5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6C558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35.927,38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DA6A6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144.004,01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EF470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400,8</w:t>
            </w:r>
          </w:p>
        </w:tc>
      </w:tr>
    </w:tbl>
    <w:p w14:paraId="4A8979AE" w14:textId="77777777" w:rsidR="001F75E1" w:rsidRDefault="001F75E1">
      <w:pPr>
        <w:spacing w:after="0"/>
      </w:pPr>
    </w:p>
    <w:p w14:paraId="170DE700" w14:textId="77777777" w:rsidR="001F75E1" w:rsidRDefault="00000000">
      <w:r>
        <w:t xml:space="preserve">Tijekom izvještajnog razdoblja ostvareni su ukupni prihodi poslovanja u iznosu od 1.515.870,33 eura, dok su rashodi poslovanja iznosili 834.163,94 eura, što je rezultiralo pozitivnim poslovnim rezultatom (viškom) u iznosu od 834.163,94 eura. U istom razdoblju izvršena su ulaganja u nefinancijsku imovinu u ukupnom iznosu od 537.702,38 eura, bez ostvarenih prihoda od prodaje imovine. Ukupni višak prihoda i primitaka iznosi 144.004,01 </w:t>
      </w:r>
      <w:r>
        <w:lastRenderedPageBreak/>
        <w:t>eura, što potvrđuje da je Općina Slivno unatoč značajnim kapitalnim izdacima zadržalo pozitivno financijsko poslovanje i likvidnost.</w:t>
      </w:r>
    </w:p>
    <w:p w14:paraId="0B6395DD" w14:textId="77777777" w:rsidR="001F75E1" w:rsidRDefault="00000000">
      <w:r>
        <w:t>Ulaganja u nabavu nefinancijske imovine iznose 537.702,38 eura a čine ga ulaganja Uređenje šetnice u naselju Komarna 82.943,75 eura, odvodnja oborinske odvodnje NC10- FAZA II 69.798,10 eura, Rekonstrukcija i dogradnja Mula u Kleku 130.940,75 eura, ulaganja u nerazvrstane ceste i poljske putove 121.144,62 eura.</w:t>
      </w:r>
    </w:p>
    <w:p w14:paraId="0678EEDE" w14:textId="77777777" w:rsidR="001F75E1" w:rsidRDefault="00000000">
      <w:r>
        <w:t>Popis ugovorenih odnosa i slično koji uz ispunjenje određenih uvjeta mogu postati obveza ili imovina (dana zadužnice)</w:t>
      </w:r>
      <w:r>
        <w:br/>
        <w:t>14.05.2019 HEP-Opskrba doo 6.636,14 eura</w:t>
      </w:r>
      <w:r>
        <w:br/>
        <w:t>03.06.2019 Ministarstvo regionalnog razvoja i fondova EU 21.899,26 eura</w:t>
      </w:r>
      <w:r>
        <w:br/>
        <w:t>07.05.2024. Ministarstvo regionalnog razvoja i fondova EU 75.000,00 eura</w:t>
      </w:r>
    </w:p>
    <w:p w14:paraId="68707B3C" w14:textId="77777777" w:rsidR="001F75E1" w:rsidRDefault="00000000">
      <w:r>
        <w:t>Popis i izvješće o sudskim i upravnim predmetima u tijeku</w:t>
      </w:r>
      <w:r>
        <w:br/>
        <w:t>Ratko Božić - prijedlog za Rješenja o ovrsi Ovrv-155/2020 od 21.02.2020.g. vodi se kod Javnog bilježnika Vedran Plećaš u Metkoviću 55,01 eura</w:t>
      </w:r>
      <w:r>
        <w:br/>
        <w:t>Fahrija Dautbegović -prijedlog za ovrhu Povrv-2449-20-2 od 21.02.2020.g. kod javnog bilježnika Željka Maroslavac u Zagrebu, uložena je žalba na rješenje na Općinski građanski sud u Zagrebu. 421,04 eura</w:t>
      </w:r>
      <w:r>
        <w:br/>
        <w:t>Telekom izdavaštvo doo rješenje o ovrsi OVRV-1928/2018 od 09.10.2018. godine. Radi se o ovršnom postupku, izjavljen prigovor protiv rješenja o ovrsi, te se čeka nastavak postupanja kod nadležnog suda 328,49 eura</w:t>
      </w:r>
      <w:r>
        <w:br/>
        <w:t>Komarna doo Prijedlog za ovrhu Povrv-604/2020-3 od 21.12.2020. godine Radi se o ovršnom postupku, izjavljen prigovor protiv rješenja o ovrsi, te se čeka nastavak postupanja kod nadležnog suda 3.008,48 eura</w:t>
      </w:r>
      <w:r>
        <w:br/>
        <w:t>Danka Jurković - prijedlog za Rješenja o ovrsi jedinistveni indentifikator prijedloga  453302-2024 od 31.10.2024.god. 11.497,77 eura</w:t>
      </w:r>
      <w:r>
        <w:br/>
        <w:t>Kata Ćustović - prijedlog za Rješenja o ovrsi jedinistveni indentifikator prijedloga  488445-2024 od 06.12.2024.god. 299,30 eura</w:t>
      </w:r>
      <w:r>
        <w:br/>
        <w:t> </w:t>
      </w:r>
    </w:p>
    <w:p w14:paraId="3E349CAA" w14:textId="77777777" w:rsidR="001F75E1" w:rsidRDefault="00000000">
      <w:r>
        <w:t> </w:t>
      </w:r>
    </w:p>
    <w:p w14:paraId="036B06DE" w14:textId="77777777" w:rsidR="001F75E1" w:rsidRDefault="00000000">
      <w:r>
        <w:br/>
      </w:r>
    </w:p>
    <w:p w14:paraId="3BF335B6" w14:textId="77777777" w:rsidR="001F75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C605065" w14:textId="77777777" w:rsidR="001F75E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75E1" w14:paraId="01038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92542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7247B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F2B72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28710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431B3" w14:textId="77777777" w:rsidR="001F75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75E1" w14:paraId="5A3476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1B767" w14:textId="77777777" w:rsidR="001F75E1" w:rsidRDefault="001F75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5D557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657C6" w14:textId="77777777" w:rsidR="001F75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239B8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21.788,46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D2C2C" w14:textId="77777777" w:rsidR="001F75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A51AF8" w14:textId="77777777" w:rsidR="001F75E1" w:rsidRDefault="001F75E1">
      <w:pPr>
        <w:spacing w:after="0"/>
      </w:pPr>
    </w:p>
    <w:p w14:paraId="3E087868" w14:textId="77777777" w:rsidR="001F75E1" w:rsidRDefault="00000000">
      <w:r>
        <w:t>Odnosi se na naknade za nezakonito izgrađene zgrade - obveze za naplaćene tuđe prihode.</w:t>
      </w:r>
    </w:p>
    <w:p w14:paraId="65FFFF3A" w14:textId="77777777" w:rsidR="001F75E1" w:rsidRDefault="001F75E1"/>
    <w:sectPr w:rsidR="001F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E1"/>
    <w:rsid w:val="00164A85"/>
    <w:rsid w:val="001F75E1"/>
    <w:rsid w:val="00E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472E"/>
  <w15:docId w15:val="{D540F0DD-A2FE-42B7-971E-BD02166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 Popovic</dc:creator>
  <cp:lastModifiedBy>Stanka Popovic</cp:lastModifiedBy>
  <cp:revision>2</cp:revision>
  <dcterms:created xsi:type="dcterms:W3CDTF">2026-03-22T09:45:00Z</dcterms:created>
  <dcterms:modified xsi:type="dcterms:W3CDTF">2026-03-22T09:45:00Z</dcterms:modified>
</cp:coreProperties>
</file>